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06" w:rsidRPr="00D56C06" w:rsidRDefault="00D56C06" w:rsidP="00D56C06">
      <w:pPr>
        <w:jc w:val="center"/>
        <w:rPr>
          <w:rFonts w:hint="eastAsia"/>
          <w:sz w:val="44"/>
        </w:rPr>
      </w:pPr>
      <w:r w:rsidRPr="00D56C06">
        <w:br/>
      </w:r>
      <w:r w:rsidRPr="00D56C06">
        <w:rPr>
          <w:b/>
          <w:bCs/>
          <w:sz w:val="44"/>
        </w:rPr>
        <w:t>医</w:t>
      </w:r>
      <w:r w:rsidRPr="00D56C06">
        <w:rPr>
          <w:rFonts w:hint="eastAsia"/>
          <w:b/>
          <w:bCs/>
          <w:sz w:val="44"/>
        </w:rPr>
        <w:t> 学 部 分</w:t>
      </w:r>
    </w:p>
    <w:p w:rsidR="00D56C06" w:rsidRPr="00D56C06" w:rsidRDefault="00D56C06" w:rsidP="00D56C06">
      <w:pPr>
        <w:rPr>
          <w:rFonts w:hint="eastAsia"/>
        </w:rPr>
      </w:pPr>
      <w:r w:rsidRPr="00D56C06">
        <w:t>                                                            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2825"/>
        <w:gridCol w:w="819"/>
        <w:gridCol w:w="3784"/>
      </w:tblGrid>
      <w:tr w:rsidR="00D56C06" w:rsidRPr="00D56C06" w:rsidTr="00097B39">
        <w:trPr>
          <w:tblCellSpacing w:w="0" w:type="dxa"/>
          <w:jc w:val="center"/>
        </w:trPr>
        <w:tc>
          <w:tcPr>
            <w:tcW w:w="1170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  <w:color w:val="FF0000"/>
                <w:sz w:val="36"/>
              </w:rPr>
            </w:pPr>
            <w:r w:rsidRPr="00D56C06">
              <w:rPr>
                <w:b/>
                <w:bCs/>
                <w:color w:val="FF0000"/>
                <w:sz w:val="36"/>
              </w:rPr>
              <w:t>特类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  <w:color w:val="FF0000"/>
                <w:sz w:val="36"/>
              </w:rPr>
            </w:pPr>
          </w:p>
        </w:tc>
        <w:tc>
          <w:tcPr>
            <w:tcW w:w="1095" w:type="dxa"/>
            <w:vAlign w:val="center"/>
            <w:hideMark/>
          </w:tcPr>
          <w:p w:rsidR="00D56C06" w:rsidRPr="00D56C06" w:rsidRDefault="00D56C06" w:rsidP="00D56C06">
            <w:pPr>
              <w:rPr>
                <w:color w:val="FF0000"/>
                <w:sz w:val="36"/>
              </w:rPr>
            </w:pPr>
          </w:p>
        </w:tc>
        <w:tc>
          <w:tcPr>
            <w:tcW w:w="4245" w:type="dxa"/>
            <w:vAlign w:val="center"/>
            <w:hideMark/>
          </w:tcPr>
          <w:p w:rsidR="00D56C06" w:rsidRPr="00D56C06" w:rsidRDefault="00D56C06" w:rsidP="00D56C06">
            <w:pPr>
              <w:rPr>
                <w:color w:val="FF0000"/>
                <w:sz w:val="36"/>
              </w:rPr>
            </w:pP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杂志名称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杂志名称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中华医学杂志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ACTAPHARMACOLOGICASINICA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  <w:color w:val="FF0000"/>
                <w:sz w:val="36"/>
              </w:rPr>
            </w:pPr>
            <w:r w:rsidRPr="00D56C06">
              <w:rPr>
                <w:b/>
                <w:bCs/>
                <w:color w:val="FF0000"/>
                <w:sz w:val="36"/>
              </w:rPr>
              <w:t>A 类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  <w:color w:val="FF0000"/>
                <w:sz w:val="36"/>
              </w:rPr>
            </w:pP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color w:val="FF0000"/>
                <w:sz w:val="36"/>
              </w:rPr>
            </w:pP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color w:val="FF0000"/>
                <w:sz w:val="36"/>
              </w:rPr>
            </w:pP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杂志名称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杂志名称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癌症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中国实用眼科杂志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北京大学学报医学版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中国危重病急救医学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北京中医药大学学报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中国消毒学杂志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病毒学报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中国心理卫生杂志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长庚医学杂志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中国新药与临床杂志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第二军医大学学报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中国修复重建外科杂志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第三军医大学学报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中国循环杂志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第四军医大学学报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中国药科大学学报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第一军医大学学报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中国药理学通报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法医学杂志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中国药理学与毒理学杂志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复旦学报医学科学版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中国药学杂志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高雄医学科学杂志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中国医科大学学报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国际肝胆胰疾病杂志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中国医学科学院学报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护理研究杂志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中国医学科学杂志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护理杂志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中国医院药学杂志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华西口腔医学杂志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中国应用生理学杂志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华中科技大学学报医学版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中国中西医结合杂志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环境科学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中国中药杂志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环境科学学报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中国肿瘤临床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环境与健康杂志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中华病理学杂志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基础医学与临床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中华超声影像学杂志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基因组蛋白质组与生物信息学报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中华传染病杂志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吉林大学学报医学版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中华创伤杂志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中国矫形外科杂志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中华儿科杂志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解剖学报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中华耳鼻咽喉科杂志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临床耳鼻咽喉头颈外科杂志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中华放射学杂志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临床放射学杂志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中华放射肿瘤学杂志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临床检验杂志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中华妇产科杂志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临床神经病学杂志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中华肝脏病杂志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临床与实验病理学杂志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中华骨科杂志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麻醉学杂志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中华核医学杂志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山东大学学报医学版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中华护理杂志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上海口腔医学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中华检验医学杂志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生理科学进展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中华结核和呼吸杂志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生理学报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中华精神科杂志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生命的化学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中华口腔医学杂志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生物工程学报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中华劳动卫生职业病杂志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生物化学与生物物理进展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中华老年医学杂志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生物化学与生物物理学报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中华流行病学杂志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生物医学工程学杂志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中华麻醉学杂志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生殖与避孕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中华泌尿外科杂志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实验生物学报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中华内分泌代谢杂志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实用放射学杂志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中华内科杂志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实用妇产科杂志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中华男科学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世界外科杂志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中华皮肤科杂志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世界胃肠病学杂志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中华普通外科杂志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四川大学学报医学版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中华烧伤杂志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台湾儿科医学会杂志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中华神经科杂志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台湾神经学杂志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中华神经外科杂志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台湾医学会杂志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中华神经学杂志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微免与感染杂志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中华肾脏病杂志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卫生研究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中华生理学杂志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细胞与分子免疫学杂志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中华实验和临床病毒学杂志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香港医学杂志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中华实验外科杂志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亚洲男性学杂志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亚洲太平洋公共卫生杂志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中华微生物学和免疫学杂志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亚洲外科杂志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中华物理医学与康复杂志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眼科学报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中华显微外科杂志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药物分析杂志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中华消化杂志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药学学报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中华小儿外科杂志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遗传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中华心血管病杂志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遗传学报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中华胸心血管外科杂志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应用生态学报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中华血液学杂志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营养学报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中华眼科杂志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浙江大学学报医学版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中华医史杂志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中草药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中华医学会杂志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中国病理生理杂志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中华医学遗传学杂志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中国超声医学杂志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中华医院感染学杂志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中国地方病学杂志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中华医院管理杂志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中国寄生虫学与寄生虫病杂志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中华预防医学杂志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中国抗生素杂志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中华整形外科杂志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中国老年学杂志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150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中华肿瘤杂志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中国临床解剖学杂志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151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中南大学学报医学版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中国免疫学杂志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152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中山大学学报医学版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中国神经精神疾病杂志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153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中西医结合学报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中国生物医学工程学报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154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中药材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lastRenderedPageBreak/>
              <w:t>77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中国实验血液学杂志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155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中医杂志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中国实用外科杂志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156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肿瘤</w:t>
            </w:r>
          </w:p>
        </w:tc>
      </w:tr>
    </w:tbl>
    <w:p w:rsidR="00D56C06" w:rsidRPr="00D56C06" w:rsidRDefault="00D56C06" w:rsidP="00D56C06">
      <w:pPr>
        <w:rPr>
          <w:rFonts w:hint="eastAsia"/>
        </w:rPr>
      </w:pPr>
      <w:r w:rsidRPr="00D56C06">
        <w:br/>
      </w:r>
      <w:r w:rsidRPr="00D56C06">
        <w:rPr>
          <w:b/>
          <w:bCs/>
        </w:rPr>
        <w:t>  医 </w:t>
      </w:r>
      <w:r w:rsidRPr="00D56C06">
        <w:rPr>
          <w:rFonts w:hint="eastAsia"/>
          <w:b/>
          <w:bCs/>
        </w:rPr>
        <w:t>学 部 分</w:t>
      </w:r>
      <w:r w:rsidRPr="00D56C06">
        <w:rPr>
          <w:b/>
          <w:bCs/>
        </w:rPr>
        <w:t> </w:t>
      </w:r>
    </w:p>
    <w:p w:rsidR="00D56C06" w:rsidRPr="00D56C06" w:rsidRDefault="00D56C06" w:rsidP="00D56C06">
      <w:pPr>
        <w:rPr>
          <w:rFonts w:hint="eastAsia"/>
        </w:rPr>
      </w:pPr>
      <w:r w:rsidRPr="00D56C06">
        <w:t>(第二页)</w:t>
      </w:r>
    </w:p>
    <w:p w:rsidR="00D56C06" w:rsidRPr="00D56C06" w:rsidRDefault="00D56C06" w:rsidP="00D56C06">
      <w:pPr>
        <w:rPr>
          <w:rFonts w:hint="eastAsia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3260"/>
        <w:gridCol w:w="879"/>
        <w:gridCol w:w="3260"/>
      </w:tblGrid>
      <w:tr w:rsidR="00D56C06" w:rsidRPr="00D56C06" w:rsidTr="00097B39">
        <w:trPr>
          <w:tblCellSpacing w:w="0" w:type="dxa"/>
          <w:jc w:val="center"/>
        </w:trPr>
        <w:tc>
          <w:tcPr>
            <w:tcW w:w="1110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  <w:color w:val="FF0000"/>
                <w:sz w:val="36"/>
              </w:rPr>
            </w:pPr>
            <w:bookmarkStart w:id="0" w:name="_GoBack"/>
            <w:r w:rsidRPr="00D56C06">
              <w:rPr>
                <w:color w:val="FF0000"/>
                <w:sz w:val="36"/>
              </w:rPr>
              <w:t>B 类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  <w:color w:val="FF0000"/>
                <w:sz w:val="36"/>
              </w:rPr>
            </w:pPr>
          </w:p>
        </w:tc>
        <w:tc>
          <w:tcPr>
            <w:tcW w:w="1080" w:type="dxa"/>
            <w:vAlign w:val="center"/>
            <w:hideMark/>
          </w:tcPr>
          <w:p w:rsidR="00D56C06" w:rsidRPr="00D56C06" w:rsidRDefault="00D56C06" w:rsidP="00D56C06">
            <w:pPr>
              <w:rPr>
                <w:color w:val="FF0000"/>
                <w:sz w:val="36"/>
              </w:rPr>
            </w:pP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color w:val="FF0000"/>
                <w:sz w:val="36"/>
              </w:rPr>
            </w:pPr>
          </w:p>
        </w:tc>
      </w:tr>
      <w:bookmarkEnd w:id="0"/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杂志名称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rPr>
                <w:b/>
                <w:bCs/>
              </w:rPr>
              <w:t>杂志名称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安徽医科大学学报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53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中国儿童保健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北京医学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中国耳鼻咽喉头颈外科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高血压杂志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55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中国法医学杂志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航天医学与医学工程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中国公共卫生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护理学杂志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57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中国海洋药物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护士进修杂志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58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中国激光医学杂志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护士学杂志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59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中国寄生虫病防治杂志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江苏医药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中国康复医学杂志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解放军护理杂志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中国临床康复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解剖学杂志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62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中国临床心理学杂志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军事医学科学院院刊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中国临床药理学杂志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12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口腔颌面外科杂志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64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中国麻风皮肤病杂志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13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口腔颌面修复杂志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中国慢性病预防与控制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14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口腔正畸学杂志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中国内镜杂志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临床儿科杂志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中国皮肤性病学杂志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临床皮肤科杂志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68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中国普通外科杂志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临床心血管病杂志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69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中国人兽共患病杂志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18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临床血液学杂志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70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中国神经科学杂志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免疫学杂志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71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中国生化药物杂志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南京医科大学学报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中国生物化学与分子生物学报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21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南京中医药大学学报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中国生物制品学杂志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山东大学耳鼻喉眼学报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中国实用儿科杂志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上海第二医科大学学报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中国实用妇科与产科杂志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24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上海口腔医学杂志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中国实用内科杂志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25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上海免疫学杂志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中国疼痛医学杂志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上海医学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78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中国卫生事业管理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上海中医药杂志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79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中国卫生统计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神经解剖学杂志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80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中国现代普通外科进展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29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沈阳药科大学学报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中国现代医学杂志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肾脏病与透析肾移植杂志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中国新药杂志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实用儿科临床杂志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中国学校卫生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32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实用护理杂志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中国药房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实用口腔医学杂志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85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中国药物化学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34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世界华人消化杂志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中国药物依赖性杂志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水生生物学报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87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中国药学（英文版）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lastRenderedPageBreak/>
              <w:t>36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同位素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88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中国医学伦理学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微生物学报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89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中国医学物理学杂志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微生物学通报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中国医学影像技术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39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卫生毒理学杂志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91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中国医药工业杂志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西安交通大学学报医学版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中国运动医学杂志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现代妇产科进展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中国职业医学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现代免疫学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94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中国肿瘤生物治疗杂志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43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新医学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95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中国组织化学与细胞化学杂志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44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牙体牙髓牙周病学杂志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中华放射医学与防护杂志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45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亚洲天然产物杂志（英文）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97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中华风湿病学杂志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46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眼外伤职业眼病杂志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98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中华肝胆外科杂志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47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药物生物技术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99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中华老年心脑血管病杂志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48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医学与哲学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100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中华理疗杂志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49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针刺研究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101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中华器官移植杂志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50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郑州大学学报医学版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102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中华手外科杂志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51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中国病毒学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103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中华眼底病杂志</w:t>
            </w:r>
          </w:p>
        </w:tc>
      </w:tr>
      <w:tr w:rsidR="00D56C06" w:rsidRPr="00D56C06" w:rsidTr="00097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52</w:t>
            </w:r>
          </w:p>
        </w:tc>
        <w:tc>
          <w:tcPr>
            <w:tcW w:w="4305" w:type="dxa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  <w:r w:rsidRPr="00D56C06">
              <w:t>中国动脉硬化杂志</w:t>
            </w: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>
            <w:pPr>
              <w:rPr>
                <w:rFonts w:hint="eastAsia"/>
              </w:rPr>
            </w:pPr>
          </w:p>
        </w:tc>
        <w:tc>
          <w:tcPr>
            <w:tcW w:w="0" w:type="auto"/>
            <w:vAlign w:val="center"/>
            <w:hideMark/>
          </w:tcPr>
          <w:p w:rsidR="00D56C06" w:rsidRPr="00D56C06" w:rsidRDefault="00D56C06" w:rsidP="00D56C06"/>
        </w:tc>
      </w:tr>
    </w:tbl>
    <w:p w:rsidR="00D56C06" w:rsidRPr="00D56C06" w:rsidRDefault="00D56C06" w:rsidP="00D56C06"/>
    <w:p w:rsidR="00A425E6" w:rsidRDefault="00A425E6"/>
    <w:sectPr w:rsidR="00A4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A6" w:rsidRDefault="001B5AA6" w:rsidP="00D56C06">
      <w:r>
        <w:separator/>
      </w:r>
    </w:p>
  </w:endnote>
  <w:endnote w:type="continuationSeparator" w:id="0">
    <w:p w:rsidR="001B5AA6" w:rsidRDefault="001B5AA6" w:rsidP="00D5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A6" w:rsidRDefault="001B5AA6" w:rsidP="00D56C06">
      <w:r>
        <w:separator/>
      </w:r>
    </w:p>
  </w:footnote>
  <w:footnote w:type="continuationSeparator" w:id="0">
    <w:p w:rsidR="001B5AA6" w:rsidRDefault="001B5AA6" w:rsidP="00D5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47"/>
    <w:rsid w:val="001B5AA6"/>
    <w:rsid w:val="00A01847"/>
    <w:rsid w:val="00A425E6"/>
    <w:rsid w:val="00D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E2F63-2D58-426F-8149-03C536DC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临床医学院研究生</dc:creator>
  <cp:keywords/>
  <dc:description/>
  <cp:lastModifiedBy>临床医学院研究生</cp:lastModifiedBy>
  <cp:revision>2</cp:revision>
  <dcterms:created xsi:type="dcterms:W3CDTF">2018-04-03T09:40:00Z</dcterms:created>
  <dcterms:modified xsi:type="dcterms:W3CDTF">2018-04-03T09:41:00Z</dcterms:modified>
</cp:coreProperties>
</file>